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6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Учебно-методические комплексы, </w:t>
      </w:r>
      <w:r w:rsidR="00BC3877">
        <w:rPr>
          <w:rFonts w:ascii="Times New Roman" w:hAnsi="Times New Roman" w:cs="Times New Roman"/>
          <w:sz w:val="26"/>
          <w:szCs w:val="26"/>
        </w:rPr>
        <w:t xml:space="preserve">игры, фильмы, викторины </w:t>
      </w:r>
      <w:r>
        <w:rPr>
          <w:rFonts w:ascii="Times New Roman" w:hAnsi="Times New Roman" w:cs="Times New Roman"/>
          <w:sz w:val="26"/>
          <w:szCs w:val="26"/>
        </w:rPr>
        <w:t xml:space="preserve">и др. помогут детям освоить азы безопасности на дороге </w:t>
      </w:r>
    </w:p>
    <w:p w:rsidR="00606C4B" w:rsidRDefault="00606C4B" w:rsidP="0060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 xml:space="preserve">ФКУ «Дирекция Программы ПБДД» в рамках реализации мероприятий федеральной целевой программы «Повышение безопасности дорожного движения в 2013-2020 годах» разработаны современные комплекты учебно-методических и наглядных пособий, программ, игр, учебных фильмов (в том числе анимационных), освещающие вопросы безопасности дорожного движения, с использованием новейших мультимедийных технологий для обучения и контроля знаний детей по проблеме безопасности дорожного движения. </w:t>
      </w:r>
    </w:p>
    <w:p w:rsidR="00606C4B" w:rsidRPr="00606C4B" w:rsidRDefault="00606C4B" w:rsidP="0060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>Указанные учебно-методические комплексы, предназначенные для обучающихся различных возрастных категорий, учителей и преподавателей, воспитателей и родителей, могут быть использованы как для дистанционного обучения детей, так и для практических занятий в образовательных организациях.</w:t>
      </w:r>
    </w:p>
    <w:p w:rsidR="00606C4B" w:rsidRPr="00606C4B" w:rsidRDefault="00606C4B" w:rsidP="0060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 xml:space="preserve">Все материалы </w:t>
      </w:r>
      <w:r>
        <w:rPr>
          <w:rFonts w:ascii="Times New Roman" w:hAnsi="Times New Roman" w:cs="Times New Roman"/>
          <w:sz w:val="26"/>
          <w:szCs w:val="26"/>
        </w:rPr>
        <w:t>представлены для безвозмездного скачивания</w:t>
      </w:r>
      <w:r w:rsidRPr="00606C4B">
        <w:rPr>
          <w:rFonts w:ascii="Times New Roman" w:hAnsi="Times New Roman" w:cs="Times New Roman"/>
          <w:sz w:val="26"/>
          <w:szCs w:val="26"/>
        </w:rPr>
        <w:t xml:space="preserve"> на портале «Город Дорог» по ссылке </w:t>
      </w:r>
      <w:hyperlink r:id="rId5" w:history="1">
        <w:r w:rsidRPr="004D3CDA">
          <w:rPr>
            <w:rStyle w:val="a3"/>
            <w:rFonts w:ascii="Times New Roman" w:hAnsi="Times New Roman" w:cs="Times New Roman"/>
            <w:sz w:val="26"/>
            <w:szCs w:val="26"/>
          </w:rPr>
          <w:t>http://www.fcp-pbdd.ru</w:t>
        </w:r>
      </w:hyperlink>
      <w:bookmarkStart w:id="0" w:name="_GoBack"/>
      <w:bookmarkEnd w:id="0"/>
      <w:r w:rsidRPr="00606C4B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606C4B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Pr="00BC3877" w:rsidRDefault="00606C4B" w:rsidP="00606C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06C4B" w:rsidRPr="00B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7"/>
    <w:rsid w:val="00045ED8"/>
    <w:rsid w:val="00121846"/>
    <w:rsid w:val="004D3CDA"/>
    <w:rsid w:val="00606C4B"/>
    <w:rsid w:val="00B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p-p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Татьяна Прокопьевна</dc:creator>
  <cp:lastModifiedBy>Ефремова </cp:lastModifiedBy>
  <cp:revision>3</cp:revision>
  <dcterms:created xsi:type="dcterms:W3CDTF">2016-08-16T11:56:00Z</dcterms:created>
  <dcterms:modified xsi:type="dcterms:W3CDTF">2016-08-16T11:58:00Z</dcterms:modified>
</cp:coreProperties>
</file>